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EAF" w:rsidRDefault="009451C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T.C.</w:t>
      </w:r>
    </w:p>
    <w:p w:rsidR="00504EAF" w:rsidRDefault="009451C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MERSİN ÜNİVERSİTESİ</w:t>
      </w:r>
    </w:p>
    <w:p w:rsidR="00504EAF" w:rsidRDefault="009451C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DİŞ HEKİMLİĞİ FAKÜLTESİ </w:t>
      </w:r>
    </w:p>
    <w:p w:rsidR="00504EAF" w:rsidRDefault="00504EAF">
      <w:pPr>
        <w:spacing w:after="0" w:line="360" w:lineRule="auto"/>
        <w:jc w:val="center"/>
        <w:rPr>
          <w:rFonts w:ascii="Times New Roman" w:eastAsia="Times New Roman" w:hAnsi="Times New Roman" w:cs="Times New Roman"/>
          <w:b/>
          <w:sz w:val="28"/>
          <w:szCs w:val="28"/>
        </w:rPr>
      </w:pPr>
    </w:p>
    <w:p w:rsidR="00504EAF" w:rsidRDefault="009451C7">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STAJ SÖZLEŞMESİ</w:t>
      </w:r>
    </w:p>
    <w:p w:rsidR="00504EAF" w:rsidRDefault="009451C7">
      <w:pPr>
        <w:spacing w:after="0" w:line="36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Fakültemizin aşağıda ismi belirtilen Diş Hekimliği Fakültesi öğrencileri için, bu sözleşme Kariyer Kapısı Staj Seferberliği kapsamında hazırlanmıştır. Aşağıda kurum/kuruluş bilgileri kısmının doldurulup onaylanarak tarafımıza öğrencimiz ile ulaştırılması h</w:t>
      </w:r>
      <w:r>
        <w:rPr>
          <w:rFonts w:ascii="Times New Roman" w:eastAsia="Times New Roman" w:hAnsi="Times New Roman" w:cs="Times New Roman"/>
          <w:sz w:val="20"/>
          <w:szCs w:val="20"/>
        </w:rPr>
        <w:t>ususunda gereğini arz eder; öğrencimizin kurumunuzda staj yapmasında göstereceğiniz ilgiye teşekkür ederiz.</w:t>
      </w:r>
    </w:p>
    <w:p w:rsidR="00504EAF" w:rsidRDefault="009451C7">
      <w:pPr>
        <w:spacing w:after="0" w:line="36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Öğrencimizin, kurumunuzda/hastanenizde belirtilen tarihlerde stajını yapması uygun görüldüğü takdirde, 5510 sayılı Sosyal Sigortalar ve Genel Sağlık</w:t>
      </w:r>
      <w:r>
        <w:rPr>
          <w:rFonts w:ascii="Times New Roman" w:eastAsia="Times New Roman" w:hAnsi="Times New Roman" w:cs="Times New Roman"/>
          <w:sz w:val="20"/>
          <w:szCs w:val="20"/>
        </w:rPr>
        <w:t xml:space="preserve"> Sigortası Kanunu'nun 5/b maddesi gereğince iş kazası ve meslek hastalığına karşı sigortası Üniversitemiz tarafından karşılanacaktır.</w:t>
      </w:r>
    </w:p>
    <w:p w:rsidR="00504EAF" w:rsidRDefault="009451C7">
      <w:pPr>
        <w:spacing w:after="0" w:line="360" w:lineRule="auto"/>
        <w:ind w:firstLine="709"/>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Dekan </w:t>
      </w:r>
    </w:p>
    <w:p w:rsidR="00504EAF" w:rsidRDefault="009451C7">
      <w:pPr>
        <w:spacing w:after="0" w:line="360" w:lineRule="auto"/>
        <w:ind w:firstLine="709"/>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(İmza)</w:t>
      </w:r>
    </w:p>
    <w:p w:rsidR="00504EAF" w:rsidRDefault="009451C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Tablo 1: Bu kısım öğrenci tarafından doldurulacaktır.</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7"/>
        <w:gridCol w:w="1956"/>
        <w:gridCol w:w="2934"/>
        <w:gridCol w:w="1595"/>
      </w:tblGrid>
      <w:tr w:rsidR="00504EAF">
        <w:trPr>
          <w:trHeight w:val="282"/>
        </w:trPr>
        <w:tc>
          <w:tcPr>
            <w:tcW w:w="9062" w:type="dxa"/>
            <w:gridSpan w:val="4"/>
          </w:tcPr>
          <w:p w:rsidR="00504EAF" w:rsidRDefault="009451C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ÖĞRENCİ BİLGİLERİ </w:t>
            </w:r>
          </w:p>
        </w:tc>
      </w:tr>
      <w:tr w:rsidR="00504EAF">
        <w:trPr>
          <w:trHeight w:val="282"/>
        </w:trPr>
        <w:tc>
          <w:tcPr>
            <w:tcW w:w="2577" w:type="dxa"/>
            <w:vAlign w:val="center"/>
          </w:tcPr>
          <w:p w:rsidR="00504EAF" w:rsidRDefault="009451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Öğrencinin Adı Soyadı</w:t>
            </w:r>
          </w:p>
        </w:tc>
        <w:tc>
          <w:tcPr>
            <w:tcW w:w="1956" w:type="dxa"/>
            <w:vAlign w:val="center"/>
          </w:tcPr>
          <w:p w:rsidR="00504EAF" w:rsidRDefault="00504EAF">
            <w:pPr>
              <w:spacing w:after="0" w:line="240" w:lineRule="auto"/>
              <w:rPr>
                <w:rFonts w:ascii="Times New Roman" w:eastAsia="Times New Roman" w:hAnsi="Times New Roman" w:cs="Times New Roman"/>
                <w:sz w:val="20"/>
                <w:szCs w:val="20"/>
              </w:rPr>
            </w:pPr>
          </w:p>
        </w:tc>
        <w:tc>
          <w:tcPr>
            <w:tcW w:w="2934" w:type="dxa"/>
            <w:vAlign w:val="center"/>
          </w:tcPr>
          <w:p w:rsidR="00504EAF" w:rsidRDefault="009451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T.C. Kimlik No: </w:t>
            </w:r>
          </w:p>
        </w:tc>
        <w:tc>
          <w:tcPr>
            <w:tcW w:w="1595" w:type="dxa"/>
            <w:vMerge w:val="restart"/>
            <w:vAlign w:val="center"/>
          </w:tcPr>
          <w:p w:rsidR="00504EAF" w:rsidRDefault="009451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Resim yapıştırılarak </w:t>
            </w:r>
            <w:r>
              <w:rPr>
                <w:rFonts w:ascii="Times New Roman" w:eastAsia="Times New Roman" w:hAnsi="Times New Roman" w:cs="Times New Roman"/>
                <w:b/>
                <w:sz w:val="20"/>
                <w:szCs w:val="20"/>
                <w:u w:val="single"/>
              </w:rPr>
              <w:t>“Öğrenci İşleri”</w:t>
            </w:r>
            <w:r>
              <w:rPr>
                <w:rFonts w:ascii="Times New Roman" w:eastAsia="Times New Roman" w:hAnsi="Times New Roman" w:cs="Times New Roman"/>
                <w:sz w:val="20"/>
                <w:szCs w:val="20"/>
              </w:rPr>
              <w:t xml:space="preserve"> bürosuna onaylatınız.</w:t>
            </w:r>
          </w:p>
        </w:tc>
      </w:tr>
      <w:tr w:rsidR="00504EAF">
        <w:trPr>
          <w:trHeight w:val="282"/>
        </w:trPr>
        <w:tc>
          <w:tcPr>
            <w:tcW w:w="2577" w:type="dxa"/>
            <w:vAlign w:val="center"/>
          </w:tcPr>
          <w:p w:rsidR="00504EAF" w:rsidRDefault="009451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Telefon No</w:t>
            </w:r>
          </w:p>
        </w:tc>
        <w:tc>
          <w:tcPr>
            <w:tcW w:w="1956" w:type="dxa"/>
            <w:vAlign w:val="center"/>
          </w:tcPr>
          <w:p w:rsidR="00504EAF" w:rsidRDefault="00504EAF">
            <w:pPr>
              <w:spacing w:after="0" w:line="240" w:lineRule="auto"/>
              <w:rPr>
                <w:rFonts w:ascii="Times New Roman" w:eastAsia="Times New Roman" w:hAnsi="Times New Roman" w:cs="Times New Roman"/>
                <w:sz w:val="20"/>
                <w:szCs w:val="20"/>
              </w:rPr>
            </w:pPr>
          </w:p>
        </w:tc>
        <w:tc>
          <w:tcPr>
            <w:tcW w:w="2934" w:type="dxa"/>
            <w:vAlign w:val="center"/>
          </w:tcPr>
          <w:p w:rsidR="00504EAF" w:rsidRDefault="009451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Öğrenci No: </w:t>
            </w:r>
          </w:p>
        </w:tc>
        <w:tc>
          <w:tcPr>
            <w:tcW w:w="1595" w:type="dxa"/>
            <w:vMerge/>
            <w:vAlign w:val="center"/>
          </w:tcPr>
          <w:p w:rsidR="00504EAF" w:rsidRDefault="00504EA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504EAF">
        <w:trPr>
          <w:trHeight w:val="282"/>
        </w:trPr>
        <w:tc>
          <w:tcPr>
            <w:tcW w:w="2577" w:type="dxa"/>
            <w:vAlign w:val="center"/>
          </w:tcPr>
          <w:p w:rsidR="00504EAF" w:rsidRDefault="009451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E-posta adresi</w:t>
            </w:r>
          </w:p>
        </w:tc>
        <w:tc>
          <w:tcPr>
            <w:tcW w:w="1956" w:type="dxa"/>
            <w:vAlign w:val="center"/>
          </w:tcPr>
          <w:p w:rsidR="00504EAF" w:rsidRDefault="00504EAF">
            <w:pPr>
              <w:spacing w:after="0" w:line="240" w:lineRule="auto"/>
              <w:rPr>
                <w:rFonts w:ascii="Times New Roman" w:eastAsia="Times New Roman" w:hAnsi="Times New Roman" w:cs="Times New Roman"/>
                <w:sz w:val="20"/>
                <w:szCs w:val="20"/>
              </w:rPr>
            </w:pPr>
          </w:p>
        </w:tc>
        <w:tc>
          <w:tcPr>
            <w:tcW w:w="2934" w:type="dxa"/>
            <w:vAlign w:val="center"/>
          </w:tcPr>
          <w:p w:rsidR="00504EAF" w:rsidRDefault="00504EAF">
            <w:pPr>
              <w:spacing w:after="0" w:line="240" w:lineRule="auto"/>
              <w:jc w:val="center"/>
              <w:rPr>
                <w:rFonts w:ascii="Times New Roman" w:eastAsia="Times New Roman" w:hAnsi="Times New Roman" w:cs="Times New Roman"/>
                <w:sz w:val="20"/>
                <w:szCs w:val="20"/>
              </w:rPr>
            </w:pPr>
          </w:p>
        </w:tc>
        <w:tc>
          <w:tcPr>
            <w:tcW w:w="1595" w:type="dxa"/>
            <w:vMerge/>
            <w:vAlign w:val="center"/>
          </w:tcPr>
          <w:p w:rsidR="00504EAF" w:rsidRDefault="00504EA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504EAF">
        <w:trPr>
          <w:trHeight w:val="128"/>
        </w:trPr>
        <w:tc>
          <w:tcPr>
            <w:tcW w:w="2577" w:type="dxa"/>
            <w:vAlign w:val="center"/>
          </w:tcPr>
          <w:p w:rsidR="00504EAF" w:rsidRDefault="009451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İkametgâh Adresi</w:t>
            </w:r>
          </w:p>
        </w:tc>
        <w:tc>
          <w:tcPr>
            <w:tcW w:w="1956" w:type="dxa"/>
            <w:vAlign w:val="center"/>
          </w:tcPr>
          <w:p w:rsidR="00504EAF" w:rsidRDefault="00504EAF">
            <w:pPr>
              <w:spacing w:after="0" w:line="240" w:lineRule="auto"/>
              <w:rPr>
                <w:rFonts w:ascii="Times New Roman" w:eastAsia="Times New Roman" w:hAnsi="Times New Roman" w:cs="Times New Roman"/>
                <w:sz w:val="20"/>
                <w:szCs w:val="20"/>
              </w:rPr>
            </w:pPr>
          </w:p>
        </w:tc>
        <w:tc>
          <w:tcPr>
            <w:tcW w:w="2934" w:type="dxa"/>
            <w:vAlign w:val="center"/>
          </w:tcPr>
          <w:p w:rsidR="00504EAF" w:rsidRDefault="00504EAF">
            <w:pPr>
              <w:spacing w:after="0" w:line="240" w:lineRule="auto"/>
              <w:rPr>
                <w:rFonts w:ascii="Times New Roman" w:eastAsia="Times New Roman" w:hAnsi="Times New Roman" w:cs="Times New Roman"/>
                <w:sz w:val="20"/>
                <w:szCs w:val="20"/>
              </w:rPr>
            </w:pPr>
          </w:p>
        </w:tc>
        <w:tc>
          <w:tcPr>
            <w:tcW w:w="1595" w:type="dxa"/>
            <w:vMerge/>
            <w:vAlign w:val="center"/>
          </w:tcPr>
          <w:p w:rsidR="00504EAF" w:rsidRDefault="00504EA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504EAF">
        <w:trPr>
          <w:trHeight w:val="282"/>
        </w:trPr>
        <w:tc>
          <w:tcPr>
            <w:tcW w:w="2577" w:type="dxa"/>
            <w:vAlign w:val="center"/>
          </w:tcPr>
          <w:p w:rsidR="00504EAF" w:rsidRDefault="009451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Uygulama Başlama ve Bitiş Tarihleri</w:t>
            </w:r>
          </w:p>
        </w:tc>
        <w:tc>
          <w:tcPr>
            <w:tcW w:w="4890" w:type="dxa"/>
            <w:gridSpan w:val="2"/>
            <w:vAlign w:val="center"/>
          </w:tcPr>
          <w:p w:rsidR="00504EAF" w:rsidRDefault="009451C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/…../20...... - …../…../20.....       </w:t>
            </w:r>
          </w:p>
        </w:tc>
        <w:tc>
          <w:tcPr>
            <w:tcW w:w="1595" w:type="dxa"/>
            <w:vMerge/>
            <w:vAlign w:val="center"/>
          </w:tcPr>
          <w:p w:rsidR="00504EAF" w:rsidRDefault="00504EA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504EAF">
        <w:trPr>
          <w:trHeight w:val="282"/>
        </w:trPr>
        <w:tc>
          <w:tcPr>
            <w:tcW w:w="2577" w:type="dxa"/>
            <w:vAlign w:val="center"/>
          </w:tcPr>
          <w:p w:rsidR="00504EAF" w:rsidRDefault="009451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Staj Süresi</w:t>
            </w:r>
          </w:p>
        </w:tc>
        <w:tc>
          <w:tcPr>
            <w:tcW w:w="4890" w:type="dxa"/>
            <w:gridSpan w:val="2"/>
            <w:vAlign w:val="center"/>
          </w:tcPr>
          <w:p w:rsidR="00504EAF" w:rsidRDefault="009451C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iş</w:t>
            </w:r>
            <w:proofErr w:type="gramEnd"/>
            <w:r>
              <w:rPr>
                <w:rFonts w:ascii="Times New Roman" w:eastAsia="Times New Roman" w:hAnsi="Times New Roman" w:cs="Times New Roman"/>
                <w:sz w:val="20"/>
                <w:szCs w:val="20"/>
              </w:rPr>
              <w:t xml:space="preserve"> günü</w:t>
            </w:r>
          </w:p>
        </w:tc>
        <w:tc>
          <w:tcPr>
            <w:tcW w:w="1595" w:type="dxa"/>
            <w:vMerge/>
            <w:vAlign w:val="center"/>
          </w:tcPr>
          <w:p w:rsidR="00504EAF" w:rsidRDefault="00504EA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504EAF">
        <w:trPr>
          <w:trHeight w:val="220"/>
        </w:trPr>
        <w:tc>
          <w:tcPr>
            <w:tcW w:w="2577" w:type="dxa"/>
            <w:vAlign w:val="center"/>
          </w:tcPr>
          <w:p w:rsidR="00504EAF" w:rsidRDefault="009451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Uygulama Yapılacak Kurum</w:t>
            </w:r>
          </w:p>
        </w:tc>
        <w:tc>
          <w:tcPr>
            <w:tcW w:w="4890" w:type="dxa"/>
            <w:gridSpan w:val="2"/>
            <w:vAlign w:val="center"/>
          </w:tcPr>
          <w:p w:rsidR="00504EAF" w:rsidRDefault="00504EAF">
            <w:pPr>
              <w:spacing w:after="0" w:line="240" w:lineRule="auto"/>
              <w:rPr>
                <w:rFonts w:ascii="Times New Roman" w:eastAsia="Times New Roman" w:hAnsi="Times New Roman" w:cs="Times New Roman"/>
                <w:sz w:val="20"/>
                <w:szCs w:val="20"/>
              </w:rPr>
            </w:pPr>
          </w:p>
        </w:tc>
        <w:tc>
          <w:tcPr>
            <w:tcW w:w="1595" w:type="dxa"/>
            <w:vMerge/>
            <w:vAlign w:val="center"/>
          </w:tcPr>
          <w:p w:rsidR="00504EAF" w:rsidRDefault="00504EA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bl>
    <w:p w:rsidR="00504EAF" w:rsidRDefault="00504EAF">
      <w:pPr>
        <w:spacing w:after="0" w:line="360" w:lineRule="auto"/>
        <w:rPr>
          <w:rFonts w:ascii="Times New Roman" w:eastAsia="Times New Roman" w:hAnsi="Times New Roman" w:cs="Times New Roman"/>
          <w:b/>
          <w:sz w:val="20"/>
          <w:szCs w:val="20"/>
        </w:rPr>
      </w:pPr>
    </w:p>
    <w:p w:rsidR="00504EAF" w:rsidRDefault="009451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Tablo 2: Bu kısım staj yapılacak kurum tarafından doldurulacaktır</w:t>
      </w:r>
      <w:r>
        <w:rPr>
          <w:rFonts w:ascii="Times New Roman" w:eastAsia="Times New Roman" w:hAnsi="Times New Roman" w:cs="Times New Roman"/>
          <w:sz w:val="20"/>
          <w:szCs w:val="20"/>
        </w:rPr>
        <w:t>.</w:t>
      </w: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8"/>
        <w:gridCol w:w="2407"/>
        <w:gridCol w:w="991"/>
        <w:gridCol w:w="2516"/>
      </w:tblGrid>
      <w:tr w:rsidR="00504EAF">
        <w:trPr>
          <w:trHeight w:val="282"/>
        </w:trPr>
        <w:tc>
          <w:tcPr>
            <w:tcW w:w="9062" w:type="dxa"/>
            <w:gridSpan w:val="4"/>
          </w:tcPr>
          <w:p w:rsidR="00504EAF" w:rsidRDefault="009451C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KURUM/KURULUŞ BİLGİLERİ </w:t>
            </w:r>
          </w:p>
        </w:tc>
      </w:tr>
      <w:tr w:rsidR="00504EAF">
        <w:trPr>
          <w:trHeight w:val="282"/>
        </w:trPr>
        <w:tc>
          <w:tcPr>
            <w:tcW w:w="3148" w:type="dxa"/>
            <w:vAlign w:val="center"/>
          </w:tcPr>
          <w:p w:rsidR="00504EAF" w:rsidRDefault="009451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Kurum Adı </w:t>
            </w:r>
          </w:p>
        </w:tc>
        <w:tc>
          <w:tcPr>
            <w:tcW w:w="5914" w:type="dxa"/>
            <w:gridSpan w:val="3"/>
            <w:vAlign w:val="center"/>
          </w:tcPr>
          <w:p w:rsidR="00504EAF" w:rsidRDefault="00504EAF">
            <w:pPr>
              <w:spacing w:after="0" w:line="240" w:lineRule="auto"/>
              <w:jc w:val="center"/>
              <w:rPr>
                <w:rFonts w:ascii="Times New Roman" w:eastAsia="Times New Roman" w:hAnsi="Times New Roman" w:cs="Times New Roman"/>
                <w:sz w:val="20"/>
                <w:szCs w:val="20"/>
              </w:rPr>
            </w:pPr>
          </w:p>
        </w:tc>
      </w:tr>
      <w:tr w:rsidR="00504EAF">
        <w:trPr>
          <w:trHeight w:val="282"/>
        </w:trPr>
        <w:tc>
          <w:tcPr>
            <w:tcW w:w="3148" w:type="dxa"/>
            <w:vAlign w:val="center"/>
          </w:tcPr>
          <w:p w:rsidR="00504EAF" w:rsidRDefault="009451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Adresi </w:t>
            </w:r>
          </w:p>
        </w:tc>
        <w:tc>
          <w:tcPr>
            <w:tcW w:w="5914" w:type="dxa"/>
            <w:gridSpan w:val="3"/>
            <w:vAlign w:val="center"/>
          </w:tcPr>
          <w:p w:rsidR="00504EAF" w:rsidRDefault="00504EAF">
            <w:pPr>
              <w:spacing w:after="0" w:line="240" w:lineRule="auto"/>
              <w:jc w:val="center"/>
              <w:rPr>
                <w:rFonts w:ascii="Times New Roman" w:eastAsia="Times New Roman" w:hAnsi="Times New Roman" w:cs="Times New Roman"/>
                <w:sz w:val="20"/>
                <w:szCs w:val="20"/>
              </w:rPr>
            </w:pPr>
          </w:p>
        </w:tc>
      </w:tr>
      <w:tr w:rsidR="00504EAF">
        <w:trPr>
          <w:trHeight w:val="282"/>
        </w:trPr>
        <w:tc>
          <w:tcPr>
            <w:tcW w:w="3148" w:type="dxa"/>
            <w:vAlign w:val="center"/>
          </w:tcPr>
          <w:p w:rsidR="00504EAF" w:rsidRDefault="009451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Telefon No</w:t>
            </w:r>
          </w:p>
        </w:tc>
        <w:tc>
          <w:tcPr>
            <w:tcW w:w="2407" w:type="dxa"/>
            <w:vAlign w:val="center"/>
          </w:tcPr>
          <w:p w:rsidR="00504EAF" w:rsidRDefault="00504EAF">
            <w:pPr>
              <w:spacing w:after="0" w:line="240" w:lineRule="auto"/>
              <w:rPr>
                <w:rFonts w:ascii="Times New Roman" w:eastAsia="Times New Roman" w:hAnsi="Times New Roman" w:cs="Times New Roman"/>
                <w:sz w:val="20"/>
                <w:szCs w:val="20"/>
              </w:rPr>
            </w:pPr>
          </w:p>
        </w:tc>
        <w:tc>
          <w:tcPr>
            <w:tcW w:w="991" w:type="dxa"/>
            <w:vAlign w:val="center"/>
          </w:tcPr>
          <w:p w:rsidR="00504EAF" w:rsidRDefault="009451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Faks No</w:t>
            </w:r>
          </w:p>
        </w:tc>
        <w:tc>
          <w:tcPr>
            <w:tcW w:w="2516" w:type="dxa"/>
          </w:tcPr>
          <w:p w:rsidR="00504EAF" w:rsidRDefault="00504EAF">
            <w:pPr>
              <w:spacing w:after="0" w:line="240" w:lineRule="auto"/>
              <w:jc w:val="both"/>
              <w:rPr>
                <w:rFonts w:ascii="Times New Roman" w:eastAsia="Times New Roman" w:hAnsi="Times New Roman" w:cs="Times New Roman"/>
                <w:sz w:val="20"/>
                <w:szCs w:val="20"/>
              </w:rPr>
            </w:pPr>
          </w:p>
        </w:tc>
      </w:tr>
      <w:tr w:rsidR="00504EAF">
        <w:trPr>
          <w:trHeight w:val="1108"/>
        </w:trPr>
        <w:tc>
          <w:tcPr>
            <w:tcW w:w="3148" w:type="dxa"/>
            <w:vAlign w:val="center"/>
          </w:tcPr>
          <w:p w:rsidR="00504EAF" w:rsidRDefault="009451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İşveren/Yetkili</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onayı </w:t>
            </w:r>
          </w:p>
        </w:tc>
        <w:tc>
          <w:tcPr>
            <w:tcW w:w="5914" w:type="dxa"/>
            <w:gridSpan w:val="3"/>
            <w:vAlign w:val="center"/>
          </w:tcPr>
          <w:p w:rsidR="00504EAF" w:rsidRDefault="009451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Yukarıda bilgileri verilen öğrencinizin işyerimizde staj yapması uygundur.</w:t>
            </w:r>
          </w:p>
          <w:p w:rsidR="00504EAF" w:rsidRDefault="00504EAF">
            <w:pPr>
              <w:spacing w:after="0" w:line="240" w:lineRule="auto"/>
              <w:jc w:val="center"/>
              <w:rPr>
                <w:rFonts w:ascii="Times New Roman" w:eastAsia="Times New Roman" w:hAnsi="Times New Roman" w:cs="Times New Roman"/>
                <w:sz w:val="20"/>
                <w:szCs w:val="20"/>
              </w:rPr>
            </w:pPr>
          </w:p>
          <w:p w:rsidR="00504EAF" w:rsidRDefault="009451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/……/20....</w:t>
            </w:r>
          </w:p>
          <w:p w:rsidR="00504EAF" w:rsidRDefault="009451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Kaşe/İmza</w:t>
            </w:r>
          </w:p>
          <w:p w:rsidR="00504EAF" w:rsidRDefault="00504EAF">
            <w:pPr>
              <w:spacing w:after="0" w:line="240" w:lineRule="auto"/>
              <w:jc w:val="center"/>
              <w:rPr>
                <w:rFonts w:ascii="Times New Roman" w:eastAsia="Times New Roman" w:hAnsi="Times New Roman" w:cs="Times New Roman"/>
                <w:sz w:val="20"/>
                <w:szCs w:val="20"/>
              </w:rPr>
            </w:pPr>
          </w:p>
        </w:tc>
      </w:tr>
    </w:tbl>
    <w:p w:rsidR="00504EAF" w:rsidRDefault="00504EAF">
      <w:pPr>
        <w:spacing w:after="0" w:line="360" w:lineRule="auto"/>
        <w:ind w:firstLine="709"/>
        <w:jc w:val="right"/>
        <w:rPr>
          <w:rFonts w:ascii="Times New Roman" w:eastAsia="Times New Roman" w:hAnsi="Times New Roman" w:cs="Times New Roman"/>
          <w:sz w:val="20"/>
          <w:szCs w:val="20"/>
        </w:rPr>
      </w:pP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2"/>
        <w:gridCol w:w="3030"/>
        <w:gridCol w:w="3030"/>
      </w:tblGrid>
      <w:tr w:rsidR="00504EAF">
        <w:trPr>
          <w:trHeight w:val="491"/>
        </w:trPr>
        <w:tc>
          <w:tcPr>
            <w:tcW w:w="3002" w:type="dxa"/>
            <w:vAlign w:val="center"/>
          </w:tcPr>
          <w:p w:rsidR="00504EAF" w:rsidRDefault="009451C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ÖĞRENCİNİN İMZASI</w:t>
            </w:r>
          </w:p>
        </w:tc>
        <w:tc>
          <w:tcPr>
            <w:tcW w:w="3030" w:type="dxa"/>
            <w:tcBorders>
              <w:right w:val="single" w:sz="4" w:space="0" w:color="000000"/>
            </w:tcBorders>
          </w:tcPr>
          <w:p w:rsidR="00504EAF" w:rsidRDefault="009451C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UYGULAMALI EĞİTİMLER KOMİSYONU BAŞKANI ONAYI</w:t>
            </w:r>
          </w:p>
        </w:tc>
        <w:tc>
          <w:tcPr>
            <w:tcW w:w="3030" w:type="dxa"/>
            <w:tcBorders>
              <w:top w:val="single" w:sz="4" w:space="0" w:color="000000"/>
              <w:left w:val="single" w:sz="4" w:space="0" w:color="000000"/>
              <w:bottom w:val="single" w:sz="4" w:space="0" w:color="000000"/>
              <w:right w:val="dashed" w:sz="4" w:space="0" w:color="000000"/>
            </w:tcBorders>
            <w:vAlign w:val="center"/>
          </w:tcPr>
          <w:p w:rsidR="00504EAF" w:rsidRDefault="009451C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FAKÜLTE İDARİ BİRİM ONAYI </w:t>
            </w:r>
          </w:p>
        </w:tc>
      </w:tr>
      <w:tr w:rsidR="00504EAF">
        <w:trPr>
          <w:trHeight w:val="1408"/>
        </w:trPr>
        <w:tc>
          <w:tcPr>
            <w:tcW w:w="3002" w:type="dxa"/>
            <w:vAlign w:val="center"/>
          </w:tcPr>
          <w:p w:rsidR="00504EAF" w:rsidRDefault="009451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Belge üzerindeki bilgilerin doğru olduğunu beyan ediyorum.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p w:rsidR="00504EAF" w:rsidRDefault="00504EAF">
            <w:pPr>
              <w:spacing w:after="0" w:line="240" w:lineRule="auto"/>
              <w:jc w:val="center"/>
              <w:rPr>
                <w:rFonts w:ascii="Times New Roman" w:eastAsia="Times New Roman" w:hAnsi="Times New Roman" w:cs="Times New Roman"/>
                <w:sz w:val="20"/>
                <w:szCs w:val="20"/>
              </w:rPr>
            </w:pPr>
          </w:p>
          <w:p w:rsidR="00504EAF" w:rsidRDefault="009451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Adı-Soyadı (İmza)</w:t>
            </w:r>
          </w:p>
          <w:p w:rsidR="00504EAF" w:rsidRDefault="00504EAF">
            <w:pPr>
              <w:spacing w:after="0" w:line="240" w:lineRule="auto"/>
              <w:jc w:val="center"/>
              <w:rPr>
                <w:rFonts w:ascii="Times New Roman" w:eastAsia="Times New Roman" w:hAnsi="Times New Roman" w:cs="Times New Roman"/>
                <w:sz w:val="20"/>
                <w:szCs w:val="20"/>
              </w:rPr>
            </w:pPr>
          </w:p>
        </w:tc>
        <w:tc>
          <w:tcPr>
            <w:tcW w:w="3030" w:type="dxa"/>
            <w:tcBorders>
              <w:right w:val="single" w:sz="4" w:space="0" w:color="000000"/>
            </w:tcBorders>
          </w:tcPr>
          <w:p w:rsidR="00504EAF" w:rsidRDefault="009451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Adı-Soyadı (İmza)</w:t>
            </w:r>
          </w:p>
          <w:p w:rsidR="00504EAF" w:rsidRDefault="00504EAF">
            <w:pPr>
              <w:spacing w:after="0" w:line="240" w:lineRule="auto"/>
              <w:jc w:val="center"/>
              <w:rPr>
                <w:rFonts w:ascii="Times New Roman" w:eastAsia="Times New Roman" w:hAnsi="Times New Roman" w:cs="Times New Roman"/>
                <w:sz w:val="20"/>
                <w:szCs w:val="20"/>
              </w:rPr>
            </w:pPr>
          </w:p>
          <w:p w:rsidR="00504EAF" w:rsidRDefault="00504EAF">
            <w:pPr>
              <w:spacing w:after="0" w:line="240" w:lineRule="auto"/>
              <w:jc w:val="center"/>
              <w:rPr>
                <w:rFonts w:ascii="Times New Roman" w:eastAsia="Times New Roman" w:hAnsi="Times New Roman" w:cs="Times New Roman"/>
                <w:sz w:val="20"/>
                <w:szCs w:val="20"/>
              </w:rPr>
            </w:pPr>
          </w:p>
          <w:p w:rsidR="00504EAF" w:rsidRDefault="009451C7">
            <w:pPr>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3030" w:type="dxa"/>
            <w:tcBorders>
              <w:top w:val="single" w:sz="4" w:space="0" w:color="000000"/>
              <w:left w:val="single" w:sz="4" w:space="0" w:color="000000"/>
              <w:bottom w:val="single" w:sz="4" w:space="0" w:color="000000"/>
              <w:right w:val="dashed" w:sz="4" w:space="0" w:color="000000"/>
            </w:tcBorders>
            <w:vAlign w:val="center"/>
          </w:tcPr>
          <w:p w:rsidR="00504EAF" w:rsidRDefault="009451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5510 Sayılı Kanun gereği Sosyal Güvenlik Kurumu kaydı ya</w:t>
            </w:r>
            <w:r>
              <w:rPr>
                <w:rFonts w:ascii="Times New Roman" w:eastAsia="Times New Roman" w:hAnsi="Times New Roman" w:cs="Times New Roman"/>
                <w:sz w:val="20"/>
                <w:szCs w:val="20"/>
              </w:rPr>
              <w:t xml:space="preserve">pılmıştır.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p w:rsidR="00504EAF" w:rsidRDefault="00504EAF">
            <w:pPr>
              <w:spacing w:after="0" w:line="240" w:lineRule="auto"/>
              <w:jc w:val="center"/>
              <w:rPr>
                <w:rFonts w:ascii="Times New Roman" w:eastAsia="Times New Roman" w:hAnsi="Times New Roman" w:cs="Times New Roman"/>
                <w:sz w:val="20"/>
                <w:szCs w:val="20"/>
              </w:rPr>
            </w:pPr>
          </w:p>
          <w:p w:rsidR="00504EAF" w:rsidRDefault="009451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Adı-Soyadı (İmza)</w:t>
            </w:r>
          </w:p>
          <w:p w:rsidR="00504EAF" w:rsidRDefault="00504EAF">
            <w:pPr>
              <w:spacing w:after="0" w:line="240" w:lineRule="auto"/>
              <w:jc w:val="center"/>
              <w:rPr>
                <w:rFonts w:ascii="Times New Roman" w:eastAsia="Times New Roman" w:hAnsi="Times New Roman" w:cs="Times New Roman"/>
                <w:sz w:val="20"/>
                <w:szCs w:val="20"/>
              </w:rPr>
            </w:pPr>
          </w:p>
        </w:tc>
      </w:tr>
    </w:tbl>
    <w:p w:rsidR="00504EAF" w:rsidRDefault="009451C7" w:rsidP="00ED390B">
      <w:pPr>
        <w:rPr>
          <w:rFonts w:ascii="Times New Roman" w:eastAsia="Times New Roman" w:hAnsi="Times New Roman" w:cs="Times New Roman"/>
          <w:b/>
          <w:sz w:val="20"/>
          <w:szCs w:val="20"/>
        </w:rPr>
      </w:pPr>
      <w:bookmarkStart w:id="0" w:name="_GoBack"/>
      <w:bookmarkEnd w:id="0"/>
      <w:r>
        <w:rPr>
          <w:rFonts w:ascii="Times New Roman" w:eastAsia="Times New Roman" w:hAnsi="Times New Roman" w:cs="Times New Roman"/>
          <w:b/>
          <w:sz w:val="20"/>
          <w:szCs w:val="20"/>
        </w:rPr>
        <w:lastRenderedPageBreak/>
        <w:t>GENEL HÜKÜMLER</w:t>
      </w:r>
    </w:p>
    <w:p w:rsidR="00504EAF" w:rsidRDefault="009451C7">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MADDE 1- Bu sözleşme, Staj Seferberliği Uygulama Yönergesi ve 3308 sayılı Mesleki Eğitim Kanunu’na uygun olarak, mesleki ve teorik eğitim yapan program öğrencilerinin işletmelerde yapılacak staj esaslarını düzenlemek amacıyla Mersin Üniversitesi Diş Hekiml</w:t>
      </w:r>
      <w:r>
        <w:rPr>
          <w:rFonts w:ascii="Times New Roman" w:eastAsia="Times New Roman" w:hAnsi="Times New Roman" w:cs="Times New Roman"/>
          <w:sz w:val="20"/>
          <w:szCs w:val="20"/>
        </w:rPr>
        <w:t xml:space="preserve">iği Fakültesi Dekanlığı, işveren ve öğrenci arasında imzalanır. </w:t>
      </w:r>
    </w:p>
    <w:p w:rsidR="00504EAF" w:rsidRDefault="009451C7">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MADDE 2- Üç nüsha olarak düzenlenen ve taraflarca imzalanan bu sözleşmenin, bir nüshası Mersin Üniversitesi Diş Hekimliği Fakültesi Dekanlığı, bir nüshası işletmede, bir nüshası öğrencide bul</w:t>
      </w:r>
      <w:r>
        <w:rPr>
          <w:rFonts w:ascii="Times New Roman" w:eastAsia="Times New Roman" w:hAnsi="Times New Roman" w:cs="Times New Roman"/>
          <w:sz w:val="20"/>
          <w:szCs w:val="20"/>
        </w:rPr>
        <w:t xml:space="preserve">unur. </w:t>
      </w:r>
    </w:p>
    <w:p w:rsidR="00504EAF" w:rsidRDefault="009451C7">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MADDE 3- Öğrencilerin isteğe bağlı staj sırasında, iş yeri kusurundan dolayı meydana gelebilecek iş kazaları ve meslek hastalıklarından işveren /işveren vekili sorumludur. </w:t>
      </w:r>
    </w:p>
    <w:p w:rsidR="00504EAF" w:rsidRDefault="009451C7">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MADDE 4- Stajlar, Mersin Üniversitesi Uygulamalı Eğitimler Yönergesi, Cumhur</w:t>
      </w:r>
      <w:r>
        <w:rPr>
          <w:rFonts w:ascii="Times New Roman" w:eastAsia="Times New Roman" w:hAnsi="Times New Roman" w:cs="Times New Roman"/>
          <w:sz w:val="20"/>
          <w:szCs w:val="20"/>
        </w:rPr>
        <w:t>başkanlığı İnsan Kaynakları Ofisi Başkanlığı tarafından hazırlanan Staj Sefer birliği Uygulama Yönergesi ve 3308 sayılı Mesleki Eğitim Kanunu hükümlerine göre yürütülür.</w:t>
      </w:r>
    </w:p>
    <w:p w:rsidR="00504EAF" w:rsidRDefault="009451C7">
      <w:pPr>
        <w:spacing w:before="120"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MADDE  5</w:t>
      </w:r>
      <w:proofErr w:type="gramEnd"/>
      <w:r>
        <w:rPr>
          <w:rFonts w:ascii="Times New Roman" w:eastAsia="Times New Roman" w:hAnsi="Times New Roman" w:cs="Times New Roman"/>
          <w:sz w:val="20"/>
          <w:szCs w:val="20"/>
        </w:rPr>
        <w:t>- İsteğe Bağlı Stajlar Kamuya bağlı hastane, Ağız ve Diş Sağlığı Merkezleri, İ</w:t>
      </w:r>
      <w:r>
        <w:rPr>
          <w:rFonts w:ascii="Times New Roman" w:eastAsia="Times New Roman" w:hAnsi="Times New Roman" w:cs="Times New Roman"/>
          <w:sz w:val="20"/>
          <w:szCs w:val="20"/>
        </w:rPr>
        <w:t xml:space="preserve">l Sağlık Müdürlüğüne bağlı birimler ve Üniversite hastanelerinde yapılmalıdır. </w:t>
      </w:r>
    </w:p>
    <w:p w:rsidR="00504EAF" w:rsidRDefault="009451C7">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MADDE 6- Stajın başladığı tarihten itibaren yürürlüğe girmek üzere taraflarca imzalanan bu sözleşme, öğrencilerin stajlarını tamamladığı tarihe kadar geçerlidir.</w:t>
      </w:r>
    </w:p>
    <w:p w:rsidR="00504EAF" w:rsidRDefault="009451C7">
      <w:pPr>
        <w:spacing w:before="120"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SÖZLEŞMENİN FE</w:t>
      </w:r>
      <w:r>
        <w:rPr>
          <w:rFonts w:ascii="Times New Roman" w:eastAsia="Times New Roman" w:hAnsi="Times New Roman" w:cs="Times New Roman"/>
          <w:b/>
          <w:sz w:val="20"/>
          <w:szCs w:val="20"/>
        </w:rPr>
        <w:t xml:space="preserve">SHİ </w:t>
      </w:r>
    </w:p>
    <w:p w:rsidR="00504EAF" w:rsidRDefault="009451C7">
      <w:pPr>
        <w:spacing w:before="120"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MADDE 7- </w:t>
      </w:r>
      <w:r>
        <w:rPr>
          <w:rFonts w:ascii="Times New Roman" w:eastAsia="Times New Roman" w:hAnsi="Times New Roman" w:cs="Times New Roman"/>
          <w:b/>
          <w:i/>
          <w:sz w:val="20"/>
          <w:szCs w:val="20"/>
        </w:rPr>
        <w:t xml:space="preserve">Sözleşme; </w:t>
      </w:r>
    </w:p>
    <w:p w:rsidR="00504EAF" w:rsidRDefault="009451C7">
      <w:pPr>
        <w:spacing w:before="120" w:after="0" w:line="240" w:lineRule="auto"/>
        <w:ind w:left="284"/>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İş yerinin çeşitli sebeplerle kapatılması, </w:t>
      </w:r>
    </w:p>
    <w:p w:rsidR="00504EAF" w:rsidRDefault="009451C7">
      <w:pPr>
        <w:spacing w:before="120" w:after="0" w:line="240" w:lineRule="auto"/>
        <w:ind w:left="284"/>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b</w:t>
      </w:r>
      <w:proofErr w:type="gramEnd"/>
      <w:r>
        <w:rPr>
          <w:rFonts w:ascii="Times New Roman" w:eastAsia="Times New Roman" w:hAnsi="Times New Roman" w:cs="Times New Roman"/>
          <w:sz w:val="20"/>
          <w:szCs w:val="20"/>
        </w:rPr>
        <w:t xml:space="preserve">. İş yeri sahibinin değişmesi halinde yeni iş yerinin aynı mesleği/üretimi sürdürememesi, </w:t>
      </w:r>
    </w:p>
    <w:p w:rsidR="00504EAF" w:rsidRDefault="009451C7">
      <w:pPr>
        <w:spacing w:before="120" w:after="0" w:line="240" w:lineRule="auto"/>
        <w:ind w:left="284"/>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w:t>
      </w:r>
      <w:proofErr w:type="gramEnd"/>
      <w:r>
        <w:rPr>
          <w:rFonts w:ascii="Times New Roman" w:eastAsia="Times New Roman" w:hAnsi="Times New Roman" w:cs="Times New Roman"/>
          <w:sz w:val="20"/>
          <w:szCs w:val="20"/>
        </w:rPr>
        <w:t>. Öğrencilerin Yükseköğretim Kurumları Öğrenci Disiplin Yönetmeliği hükümlerine göre uzakla</w:t>
      </w:r>
      <w:r>
        <w:rPr>
          <w:rFonts w:ascii="Times New Roman" w:eastAsia="Times New Roman" w:hAnsi="Times New Roman" w:cs="Times New Roman"/>
          <w:sz w:val="20"/>
          <w:szCs w:val="20"/>
        </w:rPr>
        <w:t>ştırma cezası aldığı sürece veya çıkarma cezası alarak ilişiğinin kesilmesi durumunda sözleşme feshedilir.</w:t>
      </w:r>
    </w:p>
    <w:p w:rsidR="00504EAF" w:rsidRDefault="009451C7">
      <w:pPr>
        <w:spacing w:before="120"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ÜCRET </w:t>
      </w:r>
    </w:p>
    <w:p w:rsidR="00504EAF" w:rsidRDefault="009451C7">
      <w:pPr>
        <w:spacing w:before="120"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MADDE 8- (1) Stajlara ilişkin ücretlendirme, 3308 sayılı Mesleki Eğitim Kanunu’nun 25 inci maddesi birinci fıkrasına göre yapılır. Stajyerlere, staj yaptığı kurum tarafından staj bitimine müteakip en geç beş iş günü içerisinde ücret ödenir</w:t>
      </w:r>
      <w:r>
        <w:rPr>
          <w:rFonts w:ascii="Times New Roman" w:eastAsia="Times New Roman" w:hAnsi="Times New Roman" w:cs="Times New Roman"/>
          <w:b/>
          <w:sz w:val="20"/>
          <w:szCs w:val="20"/>
        </w:rPr>
        <w:t>.</w:t>
      </w:r>
    </w:p>
    <w:p w:rsidR="00504EAF" w:rsidRDefault="009451C7">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SİGORTA</w:t>
      </w:r>
    </w:p>
    <w:p w:rsidR="00504EAF" w:rsidRDefault="009451C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MADDE 9</w:t>
      </w:r>
      <w:r>
        <w:rPr>
          <w:rFonts w:ascii="Times New Roman" w:eastAsia="Times New Roman" w:hAnsi="Times New Roman" w:cs="Times New Roman"/>
          <w:sz w:val="20"/>
          <w:szCs w:val="20"/>
        </w:rPr>
        <w:t>- (1) Staj Seferberliği Projesi kapsamında alınan tüm stajyerlerin, 5510 sayılı Sosyal Sigortalar ve Genel Sağlık Sigortası Kanunu’nun 5 inci maddesini uyarınca stajyer öğrencilere, staj süresince iş kazası ve meslek hastalığı sigortası Mersin Üniversitesi</w:t>
      </w:r>
      <w:r>
        <w:rPr>
          <w:rFonts w:ascii="Times New Roman" w:eastAsia="Times New Roman" w:hAnsi="Times New Roman" w:cs="Times New Roman"/>
          <w:sz w:val="20"/>
          <w:szCs w:val="20"/>
        </w:rPr>
        <w:t xml:space="preserve"> Diş Hekimliği Fakültesi Dekanlığı tarafından yapılır. </w:t>
      </w:r>
    </w:p>
    <w:p w:rsidR="00504EAF" w:rsidRDefault="00504EAF">
      <w:pPr>
        <w:spacing w:after="0" w:line="240" w:lineRule="auto"/>
        <w:jc w:val="both"/>
        <w:rPr>
          <w:rFonts w:ascii="Times New Roman" w:eastAsia="Times New Roman" w:hAnsi="Times New Roman" w:cs="Times New Roman"/>
          <w:sz w:val="20"/>
          <w:szCs w:val="20"/>
        </w:rPr>
      </w:pPr>
    </w:p>
    <w:p w:rsidR="00504EAF" w:rsidRDefault="009451C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Staj yapacağı kurum tarafından staja kabul edilen öğrencilerin sigorta işlemlerinin yapılması için Mersin Üniversitesi Diş Hekimliği Fakültesi Dekanlığına en az yedi gün önce adayın kimlik bilgil</w:t>
      </w:r>
      <w:r>
        <w:rPr>
          <w:rFonts w:ascii="Times New Roman" w:eastAsia="Times New Roman" w:hAnsi="Times New Roman" w:cs="Times New Roman"/>
          <w:sz w:val="20"/>
          <w:szCs w:val="20"/>
        </w:rPr>
        <w:t xml:space="preserve">eri ve staj tarih aralıklarının belirtildiği bilgi resmi yazı veya e-posta ile iletilir. </w:t>
      </w:r>
    </w:p>
    <w:p w:rsidR="00504EAF" w:rsidRDefault="009451C7">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MADDE 10- Mersin Üniversitesi Diş Hekimliği Fakültesi Dekanlığınca ödenmesi gereken sigorta primleri, Sosyal Güvenlik Kurumunun belirlediği oranlara göre, Sosyal Güve</w:t>
      </w:r>
      <w:r>
        <w:rPr>
          <w:rFonts w:ascii="Times New Roman" w:eastAsia="Times New Roman" w:hAnsi="Times New Roman" w:cs="Times New Roman"/>
          <w:sz w:val="20"/>
          <w:szCs w:val="20"/>
        </w:rPr>
        <w:t>nlik Kurumuna ödenir veya bu Kurumun hesabına aktarılır.</w:t>
      </w:r>
    </w:p>
    <w:p w:rsidR="00504EAF" w:rsidRDefault="009451C7">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MADDE 11- Sigorta ve prim ödemeyle ilgili belgeler, Mersin Üniversitesi Diş Hekimliği Fakültesi Dekanlığınca saklanır. </w:t>
      </w:r>
    </w:p>
    <w:p w:rsidR="00504EAF" w:rsidRDefault="009451C7">
      <w:pPr>
        <w:spacing w:before="120"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STAJ SÜRESİ</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VE ÇALIŞMA SAATLERİ</w:t>
      </w:r>
    </w:p>
    <w:p w:rsidR="00504EAF" w:rsidRDefault="009451C7">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MADDE 12- Staj Seferberliği Projesi kapsamında </w:t>
      </w:r>
      <w:r>
        <w:rPr>
          <w:rFonts w:ascii="Times New Roman" w:eastAsia="Times New Roman" w:hAnsi="Times New Roman" w:cs="Times New Roman"/>
          <w:sz w:val="20"/>
          <w:szCs w:val="20"/>
        </w:rPr>
        <w:t>staj süresinin en az yirmi en fazla 30 iş günü olmalıdır.</w:t>
      </w:r>
    </w:p>
    <w:p w:rsidR="00504EAF" w:rsidRDefault="009451C7">
      <w:pPr>
        <w:spacing w:before="120"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MADDE 13- Staj, hafta içi mesai saatleri içinde tam gün süreli olarak yapılır. Tarafların mutabakat sağladığı durumlarda; aday, stajını haftanın belirli günlerinde veya yarım iş günü çalışarak tamam</w:t>
      </w:r>
      <w:r>
        <w:rPr>
          <w:rFonts w:ascii="Times New Roman" w:eastAsia="Times New Roman" w:hAnsi="Times New Roman" w:cs="Times New Roman"/>
          <w:sz w:val="20"/>
          <w:szCs w:val="20"/>
        </w:rPr>
        <w:t>layabilir</w:t>
      </w:r>
    </w:p>
    <w:p w:rsidR="00504EAF" w:rsidRDefault="00504EAF">
      <w:pPr>
        <w:spacing w:before="120" w:after="0" w:line="240" w:lineRule="auto"/>
        <w:jc w:val="both"/>
        <w:rPr>
          <w:rFonts w:ascii="Times New Roman" w:eastAsia="Times New Roman" w:hAnsi="Times New Roman" w:cs="Times New Roman"/>
          <w:b/>
          <w:color w:val="FF0000"/>
          <w:sz w:val="20"/>
          <w:szCs w:val="20"/>
        </w:rPr>
      </w:pPr>
    </w:p>
    <w:p w:rsidR="00504EAF" w:rsidRDefault="009451C7">
      <w:pPr>
        <w:spacing w:before="120" w:after="0" w:line="240" w:lineRule="auto"/>
        <w:jc w:val="both"/>
        <w:rPr>
          <w:rFonts w:ascii="Times New Roman" w:eastAsia="Times New Roman" w:hAnsi="Times New Roman" w:cs="Times New Roman"/>
          <w:b/>
          <w:sz w:val="20"/>
          <w:szCs w:val="20"/>
        </w:rPr>
      </w:pPr>
      <w:r>
        <w:br w:type="page"/>
      </w:r>
    </w:p>
    <w:p w:rsidR="00504EAF" w:rsidRDefault="009451C7">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ÖĞRENCİNİN DEVAM, BAŞARI VE DİSİPLİN DURUMU</w:t>
      </w:r>
    </w:p>
    <w:p w:rsidR="00504EAF" w:rsidRDefault="009451C7">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MADDE 14- (1) Stajyerin, işverenin bilgisi veya onayı dışında staja başlamaması veya stajyerin belge ile ispatı mümkün zorlayıcı sebepler olmaksızın staj süresinin %10’undan fazla devamsızlığı olması durumunda staj sona erdirilir. </w:t>
      </w:r>
    </w:p>
    <w:p w:rsidR="00504EAF" w:rsidRDefault="009451C7">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Devamsızlık sebebiyl</w:t>
      </w:r>
      <w:r>
        <w:rPr>
          <w:rFonts w:ascii="Times New Roman" w:eastAsia="Times New Roman" w:hAnsi="Times New Roman" w:cs="Times New Roman"/>
          <w:sz w:val="20"/>
          <w:szCs w:val="20"/>
        </w:rPr>
        <w:t>e stajı sona erdirilen kişilere “Staj Belgesi” verilmez. Kariyer Kapısı Platformu üzerinde kurum tarafından adayın staj durumu “Aday Stajını Mazeretsiz İptal Etti” olarak güncellenir ve stajın sonlandırılma nedenine ilişkin açıklama ilgili bölüme eklenir.</w:t>
      </w:r>
    </w:p>
    <w:p w:rsidR="00504EAF" w:rsidRDefault="00504EAF">
      <w:pPr>
        <w:spacing w:before="120" w:after="0" w:line="240" w:lineRule="auto"/>
        <w:jc w:val="both"/>
        <w:rPr>
          <w:rFonts w:ascii="Times New Roman" w:eastAsia="Times New Roman" w:hAnsi="Times New Roman" w:cs="Times New Roman"/>
          <w:sz w:val="20"/>
          <w:szCs w:val="20"/>
        </w:rPr>
      </w:pPr>
    </w:p>
    <w:p w:rsidR="00504EAF" w:rsidRDefault="009451C7">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MADDE 15- (1) Staj programını başarılı olarak tamamlayanlara, staj yaptıkları kurumların ilgili yöneticileri ve kullanıcıları tarafından;</w:t>
      </w:r>
    </w:p>
    <w:p w:rsidR="00504EAF" w:rsidRDefault="009451C7">
      <w:pPr>
        <w:numPr>
          <w:ilvl w:val="0"/>
          <w:numId w:val="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Kariyer Kapısı Platformu üzerinden staj durumu kısmını güncellemesi,</w:t>
      </w:r>
    </w:p>
    <w:p w:rsidR="00504EAF" w:rsidRDefault="009451C7">
      <w:pPr>
        <w:numPr>
          <w:ilvl w:val="0"/>
          <w:numId w:val="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Kariyer Kapısı Platformundaki anket ile stajyer </w:t>
      </w:r>
      <w:r>
        <w:rPr>
          <w:rFonts w:ascii="Times New Roman" w:eastAsia="Times New Roman" w:hAnsi="Times New Roman" w:cs="Times New Roman"/>
          <w:sz w:val="20"/>
          <w:szCs w:val="20"/>
        </w:rPr>
        <w:t>değerlemesi,</w:t>
      </w:r>
    </w:p>
    <w:p w:rsidR="00504EAF" w:rsidRDefault="009451C7">
      <w:pPr>
        <w:numPr>
          <w:ilvl w:val="0"/>
          <w:numId w:val="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Kariyer Kapısı Platformu üzerinden çevrim içi staj belgesi düzenlenmesi,</w:t>
      </w:r>
    </w:p>
    <w:p w:rsidR="00504EAF" w:rsidRDefault="009451C7">
      <w:pPr>
        <w:numPr>
          <w:ilvl w:val="0"/>
          <w:numId w:val="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Varsa stajyere yükseköğretim kurumu tarafından verilen “Staj Değerleme Formu” doldurulmak suretiyle nihai değerlendirme yapılır.</w:t>
      </w:r>
    </w:p>
    <w:p w:rsidR="00504EAF" w:rsidRDefault="009451C7">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Stajyer tarafından Kariyer Kapısı Pla</w:t>
      </w:r>
      <w:r>
        <w:rPr>
          <w:rFonts w:ascii="Times New Roman" w:eastAsia="Times New Roman" w:hAnsi="Times New Roman" w:cs="Times New Roman"/>
          <w:sz w:val="20"/>
          <w:szCs w:val="20"/>
        </w:rPr>
        <w:t>tformu üzerinden staj yaptığı kurum değerlendirilir.</w:t>
      </w:r>
    </w:p>
    <w:p w:rsidR="00504EAF" w:rsidRDefault="009451C7">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Madde 16- (1) Kamu kurumlarındaki stajyerler, 657 sayılı Devlet Memurları Kanunu, 3308 sayılı Mesleki Eğitim Kanunu, yükseköğretim kurumunun disiplin hükümleri, kurumun ilkeleri ile bu Yönergede stajyerl</w:t>
      </w:r>
      <w:r>
        <w:rPr>
          <w:rFonts w:ascii="Times New Roman" w:eastAsia="Times New Roman" w:hAnsi="Times New Roman" w:cs="Times New Roman"/>
          <w:sz w:val="20"/>
          <w:szCs w:val="20"/>
        </w:rPr>
        <w:t>erle ilgili öngörülen ödev ve yükümlülüklere uymak zorundadır.</w:t>
      </w:r>
    </w:p>
    <w:p w:rsidR="00504EAF" w:rsidRDefault="009451C7">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Stajyerin yükümlülüklere uymaması halinde, staj yapılan kurumun yöneticisinin imzaları alınarak bu duruma ilişkin tutanak düzenlenir. Bu durumda staj sona erdirilir ve kurum tarafından staj</w:t>
      </w:r>
      <w:r>
        <w:rPr>
          <w:rFonts w:ascii="Times New Roman" w:eastAsia="Times New Roman" w:hAnsi="Times New Roman" w:cs="Times New Roman"/>
          <w:sz w:val="20"/>
          <w:szCs w:val="20"/>
        </w:rPr>
        <w:t>yerin bağlı olduğu Mersin Üniversitesi Diş Hekimliği Fakültesi Dekanlığına resmi yazı ve e-posta ile bilgi verilir. Stajyerin o güne kadar tamamlamış olduğu çalışmalar staj olarak değerlendirilmez. Bu kapsamda stajı sona erdirilen kişilere “Staj Belgesi” v</w:t>
      </w:r>
      <w:r>
        <w:rPr>
          <w:rFonts w:ascii="Times New Roman" w:eastAsia="Times New Roman" w:hAnsi="Times New Roman" w:cs="Times New Roman"/>
          <w:sz w:val="20"/>
          <w:szCs w:val="20"/>
        </w:rPr>
        <w:t>erilmez.</w:t>
      </w:r>
    </w:p>
    <w:p w:rsidR="00504EAF" w:rsidRDefault="009451C7">
      <w:pPr>
        <w:spacing w:before="120"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TARAFLARIN DİĞER GÖREV VE SORUMLULUKLARI </w:t>
      </w:r>
    </w:p>
    <w:p w:rsidR="00504EAF" w:rsidRDefault="009451C7">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MADDE 17- Staj uygulaması yaptıracak işletmelerin sorumlulukları</w:t>
      </w:r>
      <w:r>
        <w:rPr>
          <w:rFonts w:ascii="Times New Roman" w:eastAsia="Times New Roman" w:hAnsi="Times New Roman" w:cs="Times New Roman"/>
          <w:sz w:val="20"/>
          <w:szCs w:val="20"/>
        </w:rPr>
        <w:t xml:space="preserve">: </w:t>
      </w:r>
    </w:p>
    <w:p w:rsidR="00504EAF" w:rsidRDefault="009451C7">
      <w:pPr>
        <w:numPr>
          <w:ilvl w:val="0"/>
          <w:numId w:val="3"/>
        </w:num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Kurumlardaki stajların, ilgili meslek alanlarına uygun olarak yapılmasını sağlamak,</w:t>
      </w:r>
    </w:p>
    <w:p w:rsidR="00504EAF" w:rsidRDefault="009451C7">
      <w:pPr>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Stajyerler imkânlar dâhilinde kurumun kütüphane, yemek ve servis hizmetlerinden ücretsiz olarak yararlanmasını sağlamak,</w:t>
      </w:r>
    </w:p>
    <w:p w:rsidR="00504EAF" w:rsidRDefault="009451C7">
      <w:pPr>
        <w:numPr>
          <w:ilvl w:val="0"/>
          <w:numId w:val="3"/>
        </w:num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Stajyerlere çalışmaları için gerekli fiziki ortamı sağlamak</w:t>
      </w:r>
    </w:p>
    <w:p w:rsidR="00504EAF" w:rsidRDefault="009451C7">
      <w:pPr>
        <w:numPr>
          <w:ilvl w:val="0"/>
          <w:numId w:val="3"/>
        </w:num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Öğrencilerin işletmedeki stajlarını Mersin Üniversitesi Diş Hekimliği Fakül</w:t>
      </w:r>
      <w:r>
        <w:rPr>
          <w:rFonts w:ascii="Times New Roman" w:eastAsia="Times New Roman" w:hAnsi="Times New Roman" w:cs="Times New Roman"/>
          <w:sz w:val="20"/>
          <w:szCs w:val="20"/>
        </w:rPr>
        <w:t>tesi Dekanlığı tarafından belirlenen süreye uygun olarak yaptırmak.</w:t>
      </w:r>
    </w:p>
    <w:p w:rsidR="00504EAF" w:rsidRDefault="009451C7">
      <w:pPr>
        <w:numPr>
          <w:ilvl w:val="0"/>
          <w:numId w:val="3"/>
        </w:num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Öğrencilerin iş kazaları ve meslek hastalıklarından korunması için gerekli önlemleri almak ve tedavileri için gerekli işlemleri yapmak.</w:t>
      </w:r>
    </w:p>
    <w:p w:rsidR="00504EAF" w:rsidRDefault="009451C7">
      <w:pPr>
        <w:spacing w:before="120"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MADDE 18- Mersin Üniversitesi Diş Hekimliği Fakültes</w:t>
      </w:r>
      <w:r>
        <w:rPr>
          <w:rFonts w:ascii="Times New Roman" w:eastAsia="Times New Roman" w:hAnsi="Times New Roman" w:cs="Times New Roman"/>
          <w:b/>
          <w:sz w:val="20"/>
          <w:szCs w:val="20"/>
        </w:rPr>
        <w:t>i Dekanlığının görev ve sorumlulukları:</w:t>
      </w:r>
    </w:p>
    <w:p w:rsidR="00504EAF" w:rsidRDefault="009451C7">
      <w:pPr>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Staj süresi stajyerin bağlı Mersin Üniversitesi Diş Hekimliği Fakültesi Dekanlığı tarafından belirlenen süre zarfında yapmak,</w:t>
      </w:r>
    </w:p>
    <w:p w:rsidR="00504EAF" w:rsidRDefault="009451C7">
      <w:pPr>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Kurumlardaki stajların, ilgili meslek alanlarına uygun olarak yapılmasını sağlamak, </w:t>
      </w:r>
    </w:p>
    <w:p w:rsidR="00504EAF" w:rsidRDefault="009451C7">
      <w:pPr>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İşlet</w:t>
      </w:r>
      <w:r>
        <w:rPr>
          <w:rFonts w:ascii="Times New Roman" w:eastAsia="Times New Roman" w:hAnsi="Times New Roman" w:cs="Times New Roman"/>
          <w:sz w:val="20"/>
          <w:szCs w:val="20"/>
        </w:rPr>
        <w:t xml:space="preserve">melerde staj yapan öğrencilerin sigorta primlerine ait işlemleri ilgili kanun maddelerine göre yürütmek, </w:t>
      </w:r>
    </w:p>
    <w:p w:rsidR="00504EAF" w:rsidRDefault="009451C7">
      <w:pPr>
        <w:spacing w:before="120"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MADDE 19- Staj yapan öğrencilerin görev ve sorumlulukları: </w:t>
      </w:r>
    </w:p>
    <w:p w:rsidR="00504EAF" w:rsidRDefault="009451C7">
      <w:pPr>
        <w:numPr>
          <w:ilvl w:val="0"/>
          <w:numId w:val="1"/>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İş yeri tarafından belirtilen kurallara uymak. </w:t>
      </w:r>
    </w:p>
    <w:p w:rsidR="00504EAF" w:rsidRDefault="009451C7">
      <w:pPr>
        <w:numPr>
          <w:ilvl w:val="0"/>
          <w:numId w:val="1"/>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İş yerinin şartlarına ve çalışma düzenine </w:t>
      </w:r>
      <w:r>
        <w:rPr>
          <w:rFonts w:ascii="Times New Roman" w:eastAsia="Times New Roman" w:hAnsi="Times New Roman" w:cs="Times New Roman"/>
          <w:sz w:val="20"/>
          <w:szCs w:val="20"/>
        </w:rPr>
        <w:t xml:space="preserve">uymak, </w:t>
      </w:r>
    </w:p>
    <w:p w:rsidR="00504EAF" w:rsidRDefault="009451C7">
      <w:pPr>
        <w:numPr>
          <w:ilvl w:val="0"/>
          <w:numId w:val="1"/>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İş yerine ait özel bilgileri üçüncü şahıslara iletmemek, </w:t>
      </w:r>
    </w:p>
    <w:p w:rsidR="00504EAF" w:rsidRDefault="009451C7">
      <w:pPr>
        <w:numPr>
          <w:ilvl w:val="0"/>
          <w:numId w:val="1"/>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Sendikal etkinliklere katılmamak, </w:t>
      </w:r>
    </w:p>
    <w:p w:rsidR="00504EAF" w:rsidRDefault="009451C7">
      <w:pPr>
        <w:numPr>
          <w:ilvl w:val="0"/>
          <w:numId w:val="1"/>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Çalıştığı birimlere özgü Diş Hekimliği faaliyetleri kapsamında yer alan uygulamaları gözlemlemek ve sorumlu rehberleri ile beraber uygulamak</w:t>
      </w:r>
    </w:p>
    <w:p w:rsidR="00504EAF" w:rsidRDefault="009451C7">
      <w:pPr>
        <w:numPr>
          <w:ilvl w:val="0"/>
          <w:numId w:val="1"/>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Stajlara düzenli olarak devam etmek,  </w:t>
      </w:r>
    </w:p>
    <w:p w:rsidR="00504EAF" w:rsidRDefault="009451C7">
      <w:pPr>
        <w:spacing w:before="120"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DİĞER HUSUSLAR </w:t>
      </w:r>
    </w:p>
    <w:p w:rsidR="00504EAF" w:rsidRDefault="009451C7">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MADDE 20- İşletmelerde staj yapan öğrenciler hakkında bu sözleşmede yer almayan diğer hususlarda, ilgili mevzuat hükümlerine göre işlem yapılır. </w:t>
      </w:r>
    </w:p>
    <w:p w:rsidR="00504EAF" w:rsidRDefault="00504EAF">
      <w:pPr>
        <w:spacing w:before="120" w:after="0" w:line="240" w:lineRule="auto"/>
        <w:jc w:val="both"/>
        <w:rPr>
          <w:rFonts w:ascii="Times New Roman" w:eastAsia="Times New Roman" w:hAnsi="Times New Roman" w:cs="Times New Roman"/>
          <w:sz w:val="20"/>
          <w:szCs w:val="20"/>
        </w:rPr>
      </w:pPr>
    </w:p>
    <w:p w:rsidR="00504EAF" w:rsidRDefault="00504EAF">
      <w:pPr>
        <w:spacing w:before="120" w:after="0" w:line="240" w:lineRule="auto"/>
        <w:jc w:val="both"/>
        <w:rPr>
          <w:rFonts w:ascii="Times New Roman" w:eastAsia="Times New Roman" w:hAnsi="Times New Roman" w:cs="Times New Roman"/>
          <w:sz w:val="20"/>
          <w:szCs w:val="20"/>
        </w:rPr>
      </w:pPr>
    </w:p>
    <w:p w:rsidR="00504EAF" w:rsidRDefault="00504EAF">
      <w:pPr>
        <w:spacing w:before="120" w:after="0" w:line="240" w:lineRule="auto"/>
        <w:jc w:val="both"/>
        <w:rPr>
          <w:rFonts w:ascii="Times New Roman" w:eastAsia="Times New Roman" w:hAnsi="Times New Roman" w:cs="Times New Roman"/>
          <w:sz w:val="20"/>
          <w:szCs w:val="20"/>
        </w:rPr>
      </w:pPr>
    </w:p>
    <w:p w:rsidR="00504EAF" w:rsidRDefault="00504EAF">
      <w:pPr>
        <w:spacing w:before="120" w:after="0" w:line="240" w:lineRule="auto"/>
        <w:jc w:val="both"/>
        <w:rPr>
          <w:rFonts w:ascii="Times New Roman" w:eastAsia="Times New Roman" w:hAnsi="Times New Roman" w:cs="Times New Roman"/>
          <w:sz w:val="20"/>
          <w:szCs w:val="20"/>
        </w:rPr>
      </w:pPr>
    </w:p>
    <w:p w:rsidR="00504EAF" w:rsidRDefault="00504EAF">
      <w:pPr>
        <w:spacing w:before="120" w:after="0" w:line="240" w:lineRule="auto"/>
        <w:jc w:val="both"/>
        <w:rPr>
          <w:rFonts w:ascii="Times New Roman" w:eastAsia="Times New Roman" w:hAnsi="Times New Roman" w:cs="Times New Roman"/>
          <w:sz w:val="20"/>
          <w:szCs w:val="20"/>
        </w:rPr>
      </w:pPr>
    </w:p>
    <w:p w:rsidR="00504EAF" w:rsidRDefault="00504EAF">
      <w:pPr>
        <w:spacing w:before="120" w:after="0" w:line="240" w:lineRule="auto"/>
        <w:jc w:val="both"/>
        <w:rPr>
          <w:rFonts w:ascii="Times New Roman" w:eastAsia="Times New Roman" w:hAnsi="Times New Roman" w:cs="Times New Roman"/>
          <w:sz w:val="20"/>
          <w:szCs w:val="20"/>
        </w:rPr>
      </w:pPr>
    </w:p>
    <w:p w:rsidR="00504EAF" w:rsidRDefault="00504EAF">
      <w:pPr>
        <w:spacing w:before="120" w:after="0" w:line="240" w:lineRule="auto"/>
        <w:jc w:val="both"/>
        <w:rPr>
          <w:rFonts w:ascii="Times New Roman" w:eastAsia="Times New Roman" w:hAnsi="Times New Roman" w:cs="Times New Roman"/>
          <w:sz w:val="20"/>
          <w:szCs w:val="20"/>
        </w:rPr>
      </w:pPr>
    </w:p>
    <w:p w:rsidR="00504EAF" w:rsidRDefault="00504EAF">
      <w:pPr>
        <w:spacing w:before="120" w:after="0" w:line="240" w:lineRule="auto"/>
        <w:jc w:val="both"/>
        <w:rPr>
          <w:rFonts w:ascii="Times New Roman" w:eastAsia="Times New Roman" w:hAnsi="Times New Roman" w:cs="Times New Roman"/>
          <w:sz w:val="20"/>
          <w:szCs w:val="20"/>
        </w:rPr>
      </w:pPr>
    </w:p>
    <w:p w:rsidR="00504EAF" w:rsidRDefault="00504EAF">
      <w:pPr>
        <w:spacing w:before="120" w:after="0" w:line="240" w:lineRule="auto"/>
        <w:ind w:left="284"/>
        <w:jc w:val="both"/>
        <w:rPr>
          <w:rFonts w:ascii="Times New Roman" w:eastAsia="Times New Roman" w:hAnsi="Times New Roman" w:cs="Times New Roman"/>
          <w:sz w:val="20"/>
          <w:szCs w:val="20"/>
        </w:rPr>
      </w:pPr>
    </w:p>
    <w:tbl>
      <w:tblPr>
        <w:tblStyle w:val="a2"/>
        <w:tblW w:w="9056" w:type="dxa"/>
        <w:tblInd w:w="0" w:type="dxa"/>
        <w:tblLayout w:type="fixed"/>
        <w:tblLook w:val="0000" w:firstRow="0" w:lastRow="0" w:firstColumn="0" w:lastColumn="0" w:noHBand="0" w:noVBand="0"/>
      </w:tblPr>
      <w:tblGrid>
        <w:gridCol w:w="2892"/>
        <w:gridCol w:w="6164"/>
      </w:tblGrid>
      <w:tr w:rsidR="00504EAF">
        <w:trPr>
          <w:trHeight w:val="372"/>
        </w:trPr>
        <w:tc>
          <w:tcPr>
            <w:tcW w:w="2892" w:type="dxa"/>
            <w:tcBorders>
              <w:top w:val="single" w:sz="6" w:space="0" w:color="000000"/>
              <w:left w:val="single" w:sz="6" w:space="0" w:color="000000"/>
              <w:bottom w:val="single" w:sz="6" w:space="0" w:color="000000"/>
              <w:right w:val="single" w:sz="6" w:space="0" w:color="000000"/>
            </w:tcBorders>
            <w:vAlign w:val="center"/>
          </w:tcPr>
          <w:p w:rsidR="00504EAF" w:rsidRDefault="009451C7">
            <w:pPr>
              <w:spacing w:after="0" w:line="240" w:lineRule="auto"/>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Kurum Adı</w:t>
            </w:r>
          </w:p>
        </w:tc>
        <w:tc>
          <w:tcPr>
            <w:tcW w:w="6164" w:type="dxa"/>
            <w:tcBorders>
              <w:top w:val="single" w:sz="6" w:space="0" w:color="000000"/>
              <w:left w:val="single" w:sz="6" w:space="0" w:color="000000"/>
              <w:bottom w:val="single" w:sz="6" w:space="0" w:color="000000"/>
              <w:right w:val="single" w:sz="6" w:space="0" w:color="000000"/>
            </w:tcBorders>
            <w:vAlign w:val="center"/>
          </w:tcPr>
          <w:p w:rsidR="00504EAF" w:rsidRDefault="009451C7">
            <w:pPr>
              <w:spacing w:after="0" w:line="240" w:lineRule="auto"/>
              <w:ind w:left="185"/>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t>
            </w:r>
            <w:proofErr w:type="gramEnd"/>
          </w:p>
        </w:tc>
      </w:tr>
      <w:tr w:rsidR="00504EAF">
        <w:trPr>
          <w:trHeight w:val="423"/>
        </w:trPr>
        <w:tc>
          <w:tcPr>
            <w:tcW w:w="2892" w:type="dxa"/>
            <w:tcBorders>
              <w:top w:val="single" w:sz="6" w:space="0" w:color="000000"/>
              <w:left w:val="single" w:sz="6" w:space="0" w:color="000000"/>
              <w:bottom w:val="single" w:sz="6" w:space="0" w:color="000000"/>
              <w:right w:val="single" w:sz="6" w:space="0" w:color="000000"/>
            </w:tcBorders>
            <w:vAlign w:val="center"/>
          </w:tcPr>
          <w:p w:rsidR="00504EAF" w:rsidRDefault="009451C7">
            <w:pPr>
              <w:spacing w:after="0" w:line="240" w:lineRule="auto"/>
              <w:ind w:left="102"/>
              <w:rPr>
                <w:rFonts w:ascii="Times New Roman" w:eastAsia="Times New Roman" w:hAnsi="Times New Roman" w:cs="Times New Roman"/>
                <w:b/>
                <w:sz w:val="20"/>
                <w:szCs w:val="20"/>
              </w:rPr>
            </w:pPr>
            <w:r>
              <w:rPr>
                <w:rFonts w:ascii="Times New Roman" w:eastAsia="Times New Roman" w:hAnsi="Times New Roman" w:cs="Times New Roman"/>
                <w:b/>
                <w:sz w:val="20"/>
                <w:szCs w:val="20"/>
              </w:rPr>
              <w:t>Fakülte Adı</w:t>
            </w:r>
          </w:p>
        </w:tc>
        <w:tc>
          <w:tcPr>
            <w:tcW w:w="6164" w:type="dxa"/>
            <w:tcBorders>
              <w:top w:val="single" w:sz="6" w:space="0" w:color="000000"/>
              <w:left w:val="single" w:sz="6" w:space="0" w:color="000000"/>
              <w:bottom w:val="single" w:sz="6" w:space="0" w:color="000000"/>
              <w:right w:val="single" w:sz="6" w:space="0" w:color="000000"/>
            </w:tcBorders>
            <w:vAlign w:val="center"/>
          </w:tcPr>
          <w:p w:rsidR="00504EAF" w:rsidRDefault="009451C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MERSİN </w:t>
            </w:r>
            <w:proofErr w:type="gramStart"/>
            <w:r>
              <w:rPr>
                <w:rFonts w:ascii="Times New Roman" w:eastAsia="Times New Roman" w:hAnsi="Times New Roman" w:cs="Times New Roman"/>
                <w:b/>
                <w:sz w:val="20"/>
                <w:szCs w:val="20"/>
              </w:rPr>
              <w:t>ÜNİVERSİTESİ  DİŞ</w:t>
            </w:r>
            <w:proofErr w:type="gramEnd"/>
            <w:r>
              <w:rPr>
                <w:rFonts w:ascii="Times New Roman" w:eastAsia="Times New Roman" w:hAnsi="Times New Roman" w:cs="Times New Roman"/>
                <w:b/>
                <w:sz w:val="20"/>
                <w:szCs w:val="20"/>
              </w:rPr>
              <w:t xml:space="preserve"> HEKİMLİĞİ FAKÜLTESİ </w:t>
            </w:r>
          </w:p>
        </w:tc>
      </w:tr>
    </w:tbl>
    <w:p w:rsidR="00504EAF" w:rsidRDefault="00504EAF">
      <w:pPr>
        <w:spacing w:before="120" w:after="0" w:line="240" w:lineRule="auto"/>
        <w:rPr>
          <w:rFonts w:ascii="Times New Roman" w:eastAsia="Times New Roman" w:hAnsi="Times New Roman" w:cs="Times New Roman"/>
          <w:b/>
          <w:sz w:val="20"/>
          <w:szCs w:val="20"/>
        </w:rPr>
      </w:pPr>
    </w:p>
    <w:tbl>
      <w:tblPr>
        <w:tblStyle w:val="a3"/>
        <w:tblW w:w="9056" w:type="dxa"/>
        <w:tblInd w:w="0" w:type="dxa"/>
        <w:tblLayout w:type="fixed"/>
        <w:tblLook w:val="0000" w:firstRow="0" w:lastRow="0" w:firstColumn="0" w:lastColumn="0" w:noHBand="0" w:noVBand="0"/>
      </w:tblPr>
      <w:tblGrid>
        <w:gridCol w:w="2395"/>
        <w:gridCol w:w="3068"/>
        <w:gridCol w:w="3593"/>
      </w:tblGrid>
      <w:tr w:rsidR="00504EAF">
        <w:trPr>
          <w:trHeight w:val="564"/>
        </w:trPr>
        <w:tc>
          <w:tcPr>
            <w:tcW w:w="2395" w:type="dxa"/>
            <w:tcBorders>
              <w:top w:val="single" w:sz="6" w:space="0" w:color="000000"/>
              <w:left w:val="single" w:sz="6" w:space="0" w:color="000000"/>
              <w:bottom w:val="single" w:sz="6" w:space="0" w:color="000000"/>
              <w:right w:val="single" w:sz="6" w:space="0" w:color="000000"/>
            </w:tcBorders>
            <w:vAlign w:val="center"/>
          </w:tcPr>
          <w:p w:rsidR="00504EAF" w:rsidRDefault="009451C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ÖĞRENCİ</w:t>
            </w:r>
          </w:p>
        </w:tc>
        <w:tc>
          <w:tcPr>
            <w:tcW w:w="3068" w:type="dxa"/>
            <w:tcBorders>
              <w:top w:val="single" w:sz="6" w:space="0" w:color="000000"/>
              <w:left w:val="single" w:sz="6" w:space="0" w:color="000000"/>
              <w:bottom w:val="single" w:sz="6" w:space="0" w:color="000000"/>
              <w:right w:val="single" w:sz="6" w:space="0" w:color="000000"/>
            </w:tcBorders>
            <w:vAlign w:val="center"/>
          </w:tcPr>
          <w:p w:rsidR="00504EAF" w:rsidRDefault="009451C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İŞVEREN VEYA VEKİLİ</w:t>
            </w:r>
          </w:p>
        </w:tc>
        <w:tc>
          <w:tcPr>
            <w:tcW w:w="3593" w:type="dxa"/>
            <w:tcBorders>
              <w:top w:val="single" w:sz="6" w:space="0" w:color="000000"/>
              <w:left w:val="single" w:sz="6" w:space="0" w:color="000000"/>
              <w:bottom w:val="single" w:sz="6" w:space="0" w:color="000000"/>
              <w:right w:val="single" w:sz="6" w:space="0" w:color="000000"/>
            </w:tcBorders>
            <w:vAlign w:val="center"/>
          </w:tcPr>
          <w:p w:rsidR="00504EAF" w:rsidRDefault="009451C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MERSİN </w:t>
            </w:r>
            <w:proofErr w:type="gramStart"/>
            <w:r>
              <w:rPr>
                <w:rFonts w:ascii="Times New Roman" w:eastAsia="Times New Roman" w:hAnsi="Times New Roman" w:cs="Times New Roman"/>
                <w:b/>
                <w:sz w:val="20"/>
                <w:szCs w:val="20"/>
              </w:rPr>
              <w:t>ÜNİVERSİTESİ  DİŞ</w:t>
            </w:r>
            <w:proofErr w:type="gramEnd"/>
            <w:r>
              <w:rPr>
                <w:rFonts w:ascii="Times New Roman" w:eastAsia="Times New Roman" w:hAnsi="Times New Roman" w:cs="Times New Roman"/>
                <w:b/>
                <w:sz w:val="20"/>
                <w:szCs w:val="20"/>
              </w:rPr>
              <w:t xml:space="preserve"> HEKİMLİĞİ FAKÜLTESİ  DEKANLIĞI</w:t>
            </w:r>
          </w:p>
        </w:tc>
      </w:tr>
      <w:tr w:rsidR="00504EAF">
        <w:trPr>
          <w:trHeight w:val="1770"/>
        </w:trPr>
        <w:tc>
          <w:tcPr>
            <w:tcW w:w="2395" w:type="dxa"/>
            <w:tcBorders>
              <w:top w:val="single" w:sz="6" w:space="0" w:color="000000"/>
              <w:left w:val="single" w:sz="6" w:space="0" w:color="000000"/>
              <w:bottom w:val="single" w:sz="6" w:space="0" w:color="000000"/>
              <w:right w:val="single" w:sz="6" w:space="0" w:color="000000"/>
            </w:tcBorders>
            <w:vAlign w:val="center"/>
          </w:tcPr>
          <w:p w:rsidR="00504EAF" w:rsidRDefault="009451C7">
            <w:pPr>
              <w:spacing w:after="0" w:line="240" w:lineRule="auto"/>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Adı Soyadı</w:t>
            </w:r>
          </w:p>
          <w:p w:rsidR="00504EAF" w:rsidRDefault="00504EAF">
            <w:pPr>
              <w:spacing w:after="0" w:line="240" w:lineRule="auto"/>
              <w:rPr>
                <w:rFonts w:ascii="Times New Roman" w:eastAsia="Times New Roman" w:hAnsi="Times New Roman" w:cs="Times New Roman"/>
                <w:sz w:val="20"/>
                <w:szCs w:val="20"/>
              </w:rPr>
            </w:pPr>
          </w:p>
          <w:p w:rsidR="00504EAF" w:rsidRDefault="00504EAF">
            <w:pPr>
              <w:spacing w:after="0" w:line="240" w:lineRule="auto"/>
              <w:rPr>
                <w:rFonts w:ascii="Times New Roman" w:eastAsia="Times New Roman" w:hAnsi="Times New Roman" w:cs="Times New Roman"/>
                <w:sz w:val="20"/>
                <w:szCs w:val="20"/>
              </w:rPr>
            </w:pPr>
          </w:p>
          <w:p w:rsidR="00504EAF" w:rsidRDefault="009451C7">
            <w:pPr>
              <w:spacing w:after="0" w:line="240" w:lineRule="auto"/>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İmza</w:t>
            </w:r>
          </w:p>
        </w:tc>
        <w:tc>
          <w:tcPr>
            <w:tcW w:w="3068" w:type="dxa"/>
            <w:tcBorders>
              <w:top w:val="single" w:sz="6" w:space="0" w:color="000000"/>
              <w:left w:val="single" w:sz="6" w:space="0" w:color="000000"/>
              <w:bottom w:val="single" w:sz="6" w:space="0" w:color="000000"/>
              <w:right w:val="single" w:sz="6" w:space="0" w:color="000000"/>
            </w:tcBorders>
            <w:vAlign w:val="center"/>
          </w:tcPr>
          <w:p w:rsidR="00504EAF" w:rsidRDefault="009451C7">
            <w:pPr>
              <w:spacing w:after="0" w:line="240" w:lineRule="auto"/>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Adı Soyadı</w:t>
            </w:r>
          </w:p>
          <w:p w:rsidR="00504EAF" w:rsidRDefault="00504EAF">
            <w:pPr>
              <w:spacing w:after="0" w:line="240" w:lineRule="auto"/>
              <w:rPr>
                <w:rFonts w:ascii="Times New Roman" w:eastAsia="Times New Roman" w:hAnsi="Times New Roman" w:cs="Times New Roman"/>
                <w:sz w:val="20"/>
                <w:szCs w:val="20"/>
              </w:rPr>
            </w:pPr>
          </w:p>
          <w:p w:rsidR="00504EAF" w:rsidRDefault="00504EAF">
            <w:pPr>
              <w:spacing w:after="0" w:line="240" w:lineRule="auto"/>
              <w:rPr>
                <w:rFonts w:ascii="Times New Roman" w:eastAsia="Times New Roman" w:hAnsi="Times New Roman" w:cs="Times New Roman"/>
                <w:sz w:val="20"/>
                <w:szCs w:val="20"/>
              </w:rPr>
            </w:pPr>
          </w:p>
          <w:p w:rsidR="00504EAF" w:rsidRDefault="009451C7">
            <w:pPr>
              <w:spacing w:after="0" w:line="240" w:lineRule="auto"/>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İmza-kaşe</w:t>
            </w:r>
          </w:p>
        </w:tc>
        <w:tc>
          <w:tcPr>
            <w:tcW w:w="3593" w:type="dxa"/>
            <w:tcBorders>
              <w:top w:val="single" w:sz="6" w:space="0" w:color="000000"/>
              <w:left w:val="single" w:sz="6" w:space="0" w:color="000000"/>
              <w:bottom w:val="single" w:sz="6" w:space="0" w:color="000000"/>
              <w:right w:val="single" w:sz="6" w:space="0" w:color="000000"/>
            </w:tcBorders>
            <w:vAlign w:val="center"/>
          </w:tcPr>
          <w:p w:rsidR="00504EAF" w:rsidRDefault="009451C7">
            <w:pPr>
              <w:spacing w:after="0" w:line="240" w:lineRule="auto"/>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Adı Soyadı</w:t>
            </w:r>
          </w:p>
          <w:p w:rsidR="00504EAF" w:rsidRDefault="00504EAF">
            <w:pPr>
              <w:spacing w:after="0" w:line="240" w:lineRule="auto"/>
              <w:rPr>
                <w:rFonts w:ascii="Times New Roman" w:eastAsia="Times New Roman" w:hAnsi="Times New Roman" w:cs="Times New Roman"/>
                <w:sz w:val="20"/>
                <w:szCs w:val="20"/>
              </w:rPr>
            </w:pPr>
          </w:p>
          <w:p w:rsidR="00504EAF" w:rsidRDefault="00504EAF">
            <w:pPr>
              <w:spacing w:after="0" w:line="240" w:lineRule="auto"/>
              <w:rPr>
                <w:rFonts w:ascii="Times New Roman" w:eastAsia="Times New Roman" w:hAnsi="Times New Roman" w:cs="Times New Roman"/>
                <w:sz w:val="20"/>
                <w:szCs w:val="20"/>
              </w:rPr>
            </w:pPr>
          </w:p>
          <w:p w:rsidR="00504EAF" w:rsidRDefault="009451C7">
            <w:pPr>
              <w:spacing w:after="0" w:line="240" w:lineRule="auto"/>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İmza-kaşe</w:t>
            </w:r>
          </w:p>
        </w:tc>
      </w:tr>
      <w:tr w:rsidR="00504EAF">
        <w:trPr>
          <w:trHeight w:val="463"/>
        </w:trPr>
        <w:tc>
          <w:tcPr>
            <w:tcW w:w="2395" w:type="dxa"/>
            <w:tcBorders>
              <w:top w:val="single" w:sz="6" w:space="0" w:color="000000"/>
              <w:left w:val="single" w:sz="6" w:space="0" w:color="000000"/>
              <w:bottom w:val="single" w:sz="6" w:space="0" w:color="000000"/>
              <w:right w:val="single" w:sz="6" w:space="0" w:color="000000"/>
            </w:tcBorders>
            <w:vAlign w:val="center"/>
          </w:tcPr>
          <w:p w:rsidR="00504EAF" w:rsidRDefault="00504EAF">
            <w:pPr>
              <w:spacing w:after="0" w:line="240" w:lineRule="auto"/>
              <w:rPr>
                <w:rFonts w:ascii="Times New Roman" w:eastAsia="Times New Roman" w:hAnsi="Times New Roman" w:cs="Times New Roman"/>
                <w:sz w:val="20"/>
                <w:szCs w:val="20"/>
              </w:rPr>
            </w:pPr>
          </w:p>
        </w:tc>
        <w:tc>
          <w:tcPr>
            <w:tcW w:w="3068" w:type="dxa"/>
            <w:tcBorders>
              <w:top w:val="single" w:sz="6" w:space="0" w:color="000000"/>
              <w:left w:val="single" w:sz="6" w:space="0" w:color="000000"/>
              <w:bottom w:val="single" w:sz="6" w:space="0" w:color="000000"/>
              <w:right w:val="single" w:sz="6" w:space="0" w:color="000000"/>
            </w:tcBorders>
            <w:vAlign w:val="center"/>
          </w:tcPr>
          <w:p w:rsidR="00504EAF" w:rsidRDefault="009451C7">
            <w:pPr>
              <w:spacing w:after="0" w:line="240" w:lineRule="auto"/>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Görevi:</w:t>
            </w:r>
          </w:p>
        </w:tc>
        <w:tc>
          <w:tcPr>
            <w:tcW w:w="3593" w:type="dxa"/>
            <w:tcBorders>
              <w:top w:val="single" w:sz="6" w:space="0" w:color="000000"/>
              <w:left w:val="single" w:sz="6" w:space="0" w:color="000000"/>
              <w:bottom w:val="single" w:sz="6" w:space="0" w:color="000000"/>
              <w:right w:val="single" w:sz="6" w:space="0" w:color="000000"/>
            </w:tcBorders>
            <w:vAlign w:val="center"/>
          </w:tcPr>
          <w:p w:rsidR="00504EAF" w:rsidRDefault="00504EAF">
            <w:pPr>
              <w:spacing w:after="0" w:line="240" w:lineRule="auto"/>
              <w:rPr>
                <w:rFonts w:ascii="Times New Roman" w:eastAsia="Times New Roman" w:hAnsi="Times New Roman" w:cs="Times New Roman"/>
                <w:sz w:val="20"/>
                <w:szCs w:val="20"/>
              </w:rPr>
            </w:pPr>
          </w:p>
        </w:tc>
      </w:tr>
      <w:tr w:rsidR="00504EAF">
        <w:trPr>
          <w:trHeight w:val="892"/>
        </w:trPr>
        <w:tc>
          <w:tcPr>
            <w:tcW w:w="2395" w:type="dxa"/>
            <w:tcBorders>
              <w:top w:val="single" w:sz="6" w:space="0" w:color="000000"/>
              <w:left w:val="single" w:sz="6" w:space="0" w:color="000000"/>
              <w:bottom w:val="single" w:sz="6" w:space="0" w:color="000000"/>
              <w:right w:val="single" w:sz="6" w:space="0" w:color="000000"/>
            </w:tcBorders>
            <w:vAlign w:val="bottom"/>
          </w:tcPr>
          <w:p w:rsidR="00504EAF" w:rsidRDefault="009451C7">
            <w:pPr>
              <w:spacing w:after="0"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Tarih</w:t>
            </w:r>
          </w:p>
          <w:p w:rsidR="00504EAF" w:rsidRDefault="009451C7">
            <w:pPr>
              <w:spacing w:after="0"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068" w:type="dxa"/>
            <w:tcBorders>
              <w:top w:val="single" w:sz="6" w:space="0" w:color="000000"/>
              <w:left w:val="single" w:sz="6" w:space="0" w:color="000000"/>
              <w:bottom w:val="single" w:sz="6" w:space="0" w:color="000000"/>
              <w:right w:val="single" w:sz="6" w:space="0" w:color="000000"/>
            </w:tcBorders>
            <w:vAlign w:val="bottom"/>
          </w:tcPr>
          <w:p w:rsidR="00504EAF" w:rsidRDefault="009451C7">
            <w:pPr>
              <w:spacing w:after="0"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Tarih</w:t>
            </w:r>
          </w:p>
          <w:p w:rsidR="00504EAF" w:rsidRDefault="009451C7">
            <w:pPr>
              <w:spacing w:after="0"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593" w:type="dxa"/>
            <w:tcBorders>
              <w:top w:val="single" w:sz="6" w:space="0" w:color="000000"/>
              <w:left w:val="single" w:sz="6" w:space="0" w:color="000000"/>
              <w:bottom w:val="single" w:sz="6" w:space="0" w:color="000000"/>
              <w:right w:val="single" w:sz="6" w:space="0" w:color="000000"/>
            </w:tcBorders>
            <w:vAlign w:val="bottom"/>
          </w:tcPr>
          <w:p w:rsidR="00504EAF" w:rsidRDefault="009451C7">
            <w:pPr>
              <w:spacing w:after="0"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Tarih</w:t>
            </w:r>
          </w:p>
          <w:p w:rsidR="00504EAF" w:rsidRDefault="009451C7">
            <w:pPr>
              <w:spacing w:after="0"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504EAF" w:rsidRDefault="00504EAF">
      <w:pPr>
        <w:rPr>
          <w:rFonts w:ascii="Times New Roman" w:eastAsia="Times New Roman" w:hAnsi="Times New Roman" w:cs="Times New Roman"/>
          <w:sz w:val="20"/>
          <w:szCs w:val="20"/>
        </w:rPr>
      </w:pPr>
    </w:p>
    <w:sectPr w:rsidR="00504EAF">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8446B"/>
    <w:multiLevelType w:val="multilevel"/>
    <w:tmpl w:val="DF9E4E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120281"/>
    <w:multiLevelType w:val="multilevel"/>
    <w:tmpl w:val="62F017C2"/>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7E31CE"/>
    <w:multiLevelType w:val="multilevel"/>
    <w:tmpl w:val="DD0834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4A189D"/>
    <w:multiLevelType w:val="multilevel"/>
    <w:tmpl w:val="EB3849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AF"/>
    <w:rsid w:val="00504EAF"/>
    <w:rsid w:val="009451C7"/>
    <w:rsid w:val="00ED39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6653"/>
  <w15:docId w15:val="{129D4546-146D-45F0-A8C5-F22CB61D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CF6"/>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alonMetni">
    <w:name w:val="Balloon Text"/>
    <w:basedOn w:val="Normal"/>
    <w:link w:val="BalonMetniChar"/>
    <w:uiPriority w:val="99"/>
    <w:semiHidden/>
    <w:unhideWhenUsed/>
    <w:rsid w:val="0081162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11626"/>
    <w:rPr>
      <w:rFonts w:ascii="Segoe UI" w:hAnsi="Segoe UI" w:cs="Segoe UI"/>
      <w:sz w:val="18"/>
      <w:szCs w:val="18"/>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F7hkNc47/sn4I18K6PyxDlKbMg==">CgMxLjA4AHIhMV9yS2VTZlBFR1dJcEFEdmJZU2hIa3pZU0VNOHlheDhn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dc:creator>
  <cp:lastModifiedBy>dis_hek</cp:lastModifiedBy>
  <cp:revision>2</cp:revision>
  <cp:lastPrinted>2023-07-07T13:29:00Z</cp:lastPrinted>
  <dcterms:created xsi:type="dcterms:W3CDTF">2023-07-07T13:32:00Z</dcterms:created>
  <dcterms:modified xsi:type="dcterms:W3CDTF">2023-07-07T13:32:00Z</dcterms:modified>
</cp:coreProperties>
</file>